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Minutes of the owners’ association (SVJ) assembly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Owners’ association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Convened by, and how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Opened by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4320"/>
          </w:tcPr>
          <w:p>
            <w:r>
              <w:t>[ ] · Verifier(s): 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Owners present holding</w:t>
            </w:r>
          </w:p>
        </w:tc>
        <w:tc>
          <w:tcPr>
            <w:tcW w:type="dxa" w:w="4320"/>
          </w:tcPr>
          <w:p>
            <w:r>
              <w:t>[ ] % of all votes · Quorate: yes / no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Opening and quorum</w:t>
      </w:r>
    </w:p>
    <w:p/>
    <w:p>
      <w:pPr>
        <w:pStyle w:val="Heading2"/>
      </w:pPr>
      <w:r>
        <w:rPr>
          <w:color w:val="5B21B6"/>
        </w:rPr>
        <w:t>Votes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Proposed resolution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Against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Abstained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Building and repairs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Owners' questions</w:t>
      </w:r>
    </w:p>
    <w:p>
      <w:r>
        <w:rPr>
          <w:b/>
        </w:rPr>
        <w:t xml:space="preserve">Question: </w:t>
      </w:r>
    </w:p>
    <w:p>
      <w:r>
        <w:rPr>
          <w:b/>
        </w:rPr>
        <w:t xml:space="preserve">Answer: </w:t>
      </w:r>
    </w:p>
    <w:p>
      <w:r>
        <w:rPr>
          <w:b/>
        </w:rPr>
        <w:t xml:space="preserve">Asked by: </w:t>
      </w: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/>
    <w:p>
      <w:r>
        <w:t>Minutes drawn up on: __________</w:t>
      </w:r>
    </w:p>
    <w:p>
      <w:r>
        <w:t>Clerk: ______________</w:t>
      </w:r>
    </w:p>
    <w:p>
      <w:r>
        <w:t>Chair: ______________</w:t>
      </w:r>
    </w:p>
    <w:p>
      <w:r>
        <w:t>Verifier(s): ______________</w:t>
      </w:r>
    </w:p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owners’ association (SVJ) assembly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