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Podcast-Shownotes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Podcast und Folge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Moderation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Gäste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Veröffentlicht am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Moderation und Gäste</w:t>
      </w:r>
    </w:p>
    <w:p/>
    <w:p>
      <w:pPr>
        <w:pStyle w:val="Heading2"/>
      </w:pPr>
      <w:r>
        <w:rPr>
          <w:color w:val="5B21B6"/>
        </w:rPr>
        <w:t>Kapitel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Zeit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Thema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Kernaussagen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Zitate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Erwähnte Quellen</w:t>
      </w:r>
    </w:p>
    <w:p>
      <w:pPr>
        <w:pStyle w:val="ListBullet"/>
      </w:pPr>
    </w:p>
    <w:p>
      <w:pPr>
        <w:pStyle w:val="ListBullet"/>
      </w:pPr>
    </w:p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Podcast-Shownotes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